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FF0000"/>
          <w:sz w:val="28"/>
          <w:szCs w:val="28"/>
        </w:rPr>
      </w:pPr>
      <w:r>
        <w:rPr>
          <w:rFonts w:hint="eastAsia" w:ascii="宋体" w:hAnsi="宋体" w:eastAsia="宋体" w:cs="宋体"/>
          <w:b/>
          <w:bCs/>
          <w:color w:val="FF0000"/>
          <w:sz w:val="28"/>
          <w:szCs w:val="28"/>
        </w:rPr>
        <w:t>中华社会救助基金会201</w:t>
      </w:r>
      <w:r>
        <w:rPr>
          <w:rFonts w:hint="eastAsia" w:ascii="宋体" w:hAnsi="宋体" w:eastAsia="宋体" w:cs="宋体"/>
          <w:b/>
          <w:bCs/>
          <w:color w:val="FF0000"/>
          <w:sz w:val="28"/>
          <w:szCs w:val="28"/>
          <w:lang w:val="en-US" w:eastAsia="zh-CN"/>
        </w:rPr>
        <w:t>0</w:t>
      </w:r>
      <w:r>
        <w:rPr>
          <w:rFonts w:hint="eastAsia" w:ascii="宋体" w:hAnsi="宋体" w:eastAsia="宋体" w:cs="宋体"/>
          <w:b/>
          <w:bCs/>
          <w:color w:val="FF0000"/>
          <w:sz w:val="28"/>
          <w:szCs w:val="28"/>
        </w:rPr>
        <w:t>年度工作总结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一、2010年的主要工作内容及其成效</w:t>
      </w:r>
      <w:r>
        <w:rPr>
          <w:rFonts w:hint="eastAsia" w:ascii="宋体" w:hAnsi="宋体" w:eastAsia="宋体" w:cs="宋体"/>
          <w:sz w:val="28"/>
          <w:szCs w:val="28"/>
        </w:rPr>
        <w:br w:type="textWrapping"/>
      </w:r>
      <w:r>
        <w:rPr>
          <w:rFonts w:hint="eastAsia" w:ascii="宋体" w:hAnsi="宋体" w:eastAsia="宋体" w:cs="宋体"/>
          <w:sz w:val="28"/>
          <w:szCs w:val="28"/>
        </w:rPr>
        <w:t>1、较好完成理事会、理事长办公会的筹备与服务工作。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2010年度召开理事会1次，理事长办公会2次，完成会议纪要并及时上报。为使领导随时了解基金会的工作情况，秘书处每半个月将各部门工作汇总，编制工作简报上报理事长及各位理事、监事。按时完成理事长交办的其它有关工作。</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2、多种渠道筹集善款</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截止到2010年12月24日</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（1）秦皇岛等五个“中国爱心城市”为全国农村百万孤老认助项目募捐善款共738.06万元。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（2）“2010时尚芭莎明星慈善夜”当晚筹集善款1882.8887万元。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（3）联合发行“爱心明信片”，销售明信片捐款2.416万元。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（4）玉树地震等自然灾害与突发事件募集善款139.3624万元，捐赠食品30吨折合人民币50万元。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（5）理事单位捐款40万元。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（6）网络捐款及零星汇款34445.01元。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以上募集善款2730.7454万元，加上四个专项基金的到账善款，今年募到善款共计3571.8054万元。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3、大型活动组织</w:t>
      </w:r>
      <w:r>
        <w:rPr>
          <w:rFonts w:hint="eastAsia" w:ascii="宋体" w:hAnsi="宋体" w:eastAsia="宋体" w:cs="宋体"/>
          <w:sz w:val="28"/>
          <w:szCs w:val="28"/>
        </w:rPr>
        <w:br w:type="textWrapping"/>
      </w:r>
      <w:r>
        <w:rPr>
          <w:rFonts w:hint="eastAsia" w:ascii="宋体" w:hAnsi="宋体" w:eastAsia="宋体" w:cs="宋体"/>
          <w:sz w:val="28"/>
          <w:szCs w:val="28"/>
        </w:rPr>
        <w:t>（1）“幸福列车”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4月28日成功举办了《幸福列车——仁爱之夜》大型公益活动，十几家著名企业及各界人士500多人参加，共筹集善款326.5万元。6月30日在贵阳举行 “幸福列车”媒体见面会，有20多家媒体进行了报道，扩大了此活动的社会影响力。暑假期间，在贵阳开出了首列“幸福列车”。组织贵州省4个地区、92名留守儿童及其监护人免费乘坐列车到广州和深圳与其父母相聚，并在深圳组织了参观、团聚、结对等活动，使农民工子女感受亲人团聚幸福的同时也体验到社会的关爱，增长了见识，是他们人生难忘之旅。</w:t>
      </w:r>
      <w:r>
        <w:rPr>
          <w:rFonts w:hint="eastAsia" w:ascii="宋体" w:hAnsi="宋体" w:eastAsia="宋体" w:cs="宋体"/>
          <w:sz w:val="28"/>
          <w:szCs w:val="28"/>
        </w:rPr>
        <w:br w:type="textWrapping"/>
      </w:r>
      <w:r>
        <w:rPr>
          <w:rFonts w:hint="eastAsia" w:ascii="宋体" w:hAnsi="宋体" w:eastAsia="宋体" w:cs="宋体"/>
          <w:sz w:val="28"/>
          <w:szCs w:val="28"/>
        </w:rPr>
        <w:t>（2）“中国爱心城市”</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1月20日在秦皇岛市组织召开了“中国爱心城市推举活动”启动仪式，首推秦皇岛市为“中国爱心城市”。10月18日在陕西省榆林市成功地举办了“首届中国爱心城市大会”。在民政部及救助司的大力支持下、在当地民政局的精心组织下，共有25个省（市、自治区）38个城市11个区、县、旗的代表约300人出席了这次大会。榆林市、淮安市、成都市、郑州二七区被推举为“中国爱心城市”，还推举了四个“中国爱心企业”和两名“中国爱心企业家”。</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4、专项基金取得较好社会效益</w:t>
      </w:r>
      <w:r>
        <w:rPr>
          <w:rFonts w:hint="eastAsia" w:ascii="宋体" w:hAnsi="宋体" w:eastAsia="宋体" w:cs="宋体"/>
          <w:sz w:val="28"/>
          <w:szCs w:val="28"/>
        </w:rPr>
        <w:br w:type="textWrapping"/>
      </w:r>
      <w:r>
        <w:rPr>
          <w:rFonts w:hint="eastAsia" w:ascii="宋体" w:hAnsi="宋体" w:eastAsia="宋体" w:cs="宋体"/>
          <w:sz w:val="28"/>
          <w:szCs w:val="28"/>
        </w:rPr>
        <w:t>（1）肝病防治公益救助专项基金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在三省两市十二县启动了肝病防治公益项目，截至11月30日，募集善款64万元，免费普查近5万人，捐赠药品、仪器价值250余万元。</w:t>
      </w:r>
      <w:r>
        <w:rPr>
          <w:rFonts w:hint="eastAsia" w:ascii="宋体" w:hAnsi="宋体" w:eastAsia="宋体" w:cs="宋体"/>
          <w:sz w:val="28"/>
          <w:szCs w:val="28"/>
        </w:rPr>
        <w:br w:type="textWrapping"/>
      </w:r>
      <w:r>
        <w:rPr>
          <w:rFonts w:hint="eastAsia" w:ascii="宋体" w:hAnsi="宋体" w:eastAsia="宋体" w:cs="宋体"/>
          <w:sz w:val="28"/>
          <w:szCs w:val="28"/>
        </w:rPr>
        <w:t>（2）希望树儿童救助专项基金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11月27日成功举办了“中华希望树儿童救助专项基金启动仪式暨希望之夜慈善盛典”活动，通过现场捐赠和慈善拍卖，募集了善款250.56万元。</w:t>
      </w:r>
      <w:r>
        <w:rPr>
          <w:rFonts w:hint="eastAsia" w:ascii="宋体" w:hAnsi="宋体" w:eastAsia="宋体" w:cs="宋体"/>
          <w:sz w:val="28"/>
          <w:szCs w:val="28"/>
        </w:rPr>
        <w:br w:type="textWrapping"/>
      </w:r>
      <w:r>
        <w:rPr>
          <w:rFonts w:hint="eastAsia" w:ascii="宋体" w:hAnsi="宋体" w:eastAsia="宋体" w:cs="宋体"/>
          <w:sz w:val="28"/>
          <w:szCs w:val="28"/>
        </w:rPr>
        <w:t>（3）农民工专项基金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举办《幸福列车——仁爱之夜》公益活动，以关注留守儿童为切入点，开展农民工关爱行动，在全国首创“幸福列车”倡导型公益项目。</w:t>
      </w:r>
      <w:r>
        <w:rPr>
          <w:rFonts w:hint="eastAsia" w:ascii="宋体" w:hAnsi="宋体" w:eastAsia="宋体" w:cs="宋体"/>
          <w:sz w:val="28"/>
          <w:szCs w:val="28"/>
        </w:rPr>
        <w:br w:type="textWrapping"/>
      </w:r>
      <w:r>
        <w:rPr>
          <w:rFonts w:hint="eastAsia" w:ascii="宋体" w:hAnsi="宋体" w:eastAsia="宋体" w:cs="宋体"/>
          <w:sz w:val="28"/>
          <w:szCs w:val="28"/>
        </w:rPr>
        <w:t>（4）功臣关爱专项基金</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全年募集善款200万元，对生活困难的功臣及家庭实施了救助。11月13日成功举办了《英雄赞歌——功臣关爱》纪念抗美援朝30周年活动。活动生动感人，取得了良好的社会和公益效益。中央电视台、公益时报、央视网等多家媒体参与了报道，取得了良好的宣传效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以上专项社会救助、“孤老认助”、灾害救助，以及临时救助项目的开展，共支出善款2966.7121万元，直接受助的救助对象共计71391人。</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5、取得较好社会宣传效果，扩大了社会影响力。</w:t>
      </w:r>
      <w:r>
        <w:rPr>
          <w:rFonts w:hint="eastAsia" w:ascii="宋体" w:hAnsi="宋体" w:eastAsia="宋体" w:cs="宋体"/>
          <w:sz w:val="28"/>
          <w:szCs w:val="28"/>
        </w:rPr>
        <w:br w:type="textWrapping"/>
      </w:r>
      <w:r>
        <w:rPr>
          <w:rFonts w:hint="eastAsia" w:ascii="宋体" w:hAnsi="宋体" w:eastAsia="宋体" w:cs="宋体"/>
          <w:sz w:val="28"/>
          <w:szCs w:val="28"/>
        </w:rPr>
        <w:t>开辟媒体合作渠道</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（1）在舟曲特大泥石流灾害时与百度及《京华时报》合作募集善款共十几万元。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（2）“幸福列车”首发活动中，搜狐公益进行全程跟踪报道，并在搜狐公益频道建立专题页面。</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（3）在京华时报公益版建立初期，对基金会的社区互助项目前期调研等多项活动给予了免费报道，并邀请基金会参与公益访谈节目，起到了良好的宣传效果。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（4）截止到2010年12月《第一财经周刊》报道过的项目有：农民工尘肺病救助项目、农村百万孤老救助项目、希望树项目、农民工关爱项目。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（5）“首届中国爱心城市大会”一共有25家媒体记者参加，会后各类报纸、电视、网络的报道共计49条，取得了良好的社会效果。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（6）选定了北京市内主要交通干线的100辆公交车，利用车箱内媒体对基金会进行为期一个月的宣传。</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（7）7月和12月，在中央人民广播电视台交通频道（调频1039.2Ｈｚ），每天六个时段对基金会进行宣传。从后期志愿者调研以及通过对求助信息的统计来看，宣传效果比较理想。</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（8）12月底基金会联合多家媒体与志愿者一起前往河北省廊坊市福利院开展“新年慰问孤儿活动”，为孩子们带去了生活必需品和由社会爱心人士捐赠的玩具衣物，直接受益人数64人。</w:t>
      </w:r>
      <w:r>
        <w:rPr>
          <w:rFonts w:hint="eastAsia" w:ascii="宋体" w:hAnsi="宋体" w:eastAsia="宋体" w:cs="宋体"/>
          <w:sz w:val="28"/>
          <w:szCs w:val="28"/>
        </w:rPr>
        <w:br w:type="textWrapping"/>
      </w:r>
      <w:r>
        <w:rPr>
          <w:rFonts w:hint="eastAsia" w:ascii="宋体" w:hAnsi="宋体" w:eastAsia="宋体" w:cs="宋体"/>
          <w:sz w:val="28"/>
          <w:szCs w:val="28"/>
        </w:rPr>
        <w:t>进行立体化新闻发布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将基金会活动即时在官网进行报道，从文字、图片、视频等多方面进行介绍及宣传。共撰写上传基金会动态新闻69条，基金会公示21条，搜集上传慈善要闻20条，项目新闻百余条，视频14条，图片百余张，设计制作微笑母亲—两癌项目专题页面、社区互助调研专题页面、幸福列车专题页面、《援建11家敬老院》、《中国爱心城市推举活动》专题页面。</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6、内部管理与团队建设</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 xml:space="preserve">截止到2010年12月24日，基金会在册职工共20人，一年期志愿者1人。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随着基金会的发展，原有的规章制度部分内容已不适应新的要求，为此对基金会的《人事管理制度》、《薪酬福利制度》等进行了修改，同时建立了适合秘书处工作特点的考核办法。</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为使财务管理适应基金会不断发展的需要，财会人员参加了“非营利组织会计实务操作培训”、“国际NPO财务经验交流会”；同时完善了基金会财务管理制度。</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为规范基金会文书档案管理，更好为业务工作服务，派专人参加了民政部档案资料馆主办的“文书档案培训班”。结合实际对原有的《档案保管期限表》及文书档案归档范围进行调整，使归档提档工作程序更加规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加强学习培训，提高个人素质，推进学习型基金会建设。组织员工内部培训共11次，参加外部培训共5次。为加强平时的学习，每周摘抄名言名句组织员工学习中华传统文化精粹。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11AE1"/>
    <w:rsid w:val="2CC97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78" w:lineRule="atLeast"/>
      <w:ind w:left="0" w:right="0"/>
      <w:jc w:val="left"/>
    </w:pPr>
    <w:rPr>
      <w:kern w:val="0"/>
      <w:sz w:val="24"/>
      <w:lang w:val="en-US" w:eastAsia="zh-CN" w:bidi="ar"/>
    </w:rPr>
  </w:style>
  <w:style w:type="character" w:styleId="4">
    <w:name w:val="FollowedHyperlink"/>
    <w:basedOn w:val="3"/>
    <w:uiPriority w:val="0"/>
    <w:rPr>
      <w:color w:val="0069AA"/>
      <w:u w:val="none"/>
    </w:rPr>
  </w:style>
  <w:style w:type="character" w:styleId="5">
    <w:name w:val="Hyperlink"/>
    <w:basedOn w:val="3"/>
    <w:uiPriority w:val="0"/>
    <w:rPr>
      <w:color w:val="0069A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dc:creator>
  <cp:lastModifiedBy>淡</cp:lastModifiedBy>
  <dcterms:modified xsi:type="dcterms:W3CDTF">2018-09-14T06:00:12Z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